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Hoogedelachtbare Vrouwe,  geachte mevrouw Halsema,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Mij is via de media geworden dat U in uw functie van burgemeester de bevoegdheid heeft gekregen om bij wijze van experiment, illegaal te nemen maatregelen (met algemene strekking in uw ambtsgebied) ten aanzien van onder meer mij. U zult -althans kunt-  er mee bekend zijn dat uw verlofgever in het geheel niet over de bevoegdheid beschikt u tot het treffen van dergelijke maatregelen toestemming/opdracht te geven. Betrokkene pleegt terzake derhalve een ambtsmisdrijf.</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Hierbij laat ik u weten dat ik u voor het treffen van maatregelen en het uitvoeren van experimenten geen toestemming geef, en sterker, u dit uitdrukkelijk en met zoveel woorden verbied.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Ik wijs u er daarbij op dat u terzake niet alleen geen bevoegdheid heeft, maar ook nog geldt dat u een eventuele bevoegdheid tot het treffen van algemene maatregelen in het kader van de Infectieziekte-wetgeving uitdrukkelijk is ontnomen. Ik mag u verwijzen naar het betoog van de toenmalige minister Els Borst terzake in de Tweede Kamer. U kunt een en ander voor zover nodig zelf (laten) nagaan, ik verricht immers al genoeg onbetaalde werkzaamheden die tot de eigenlijke overheidstaak in een functionerende rechtsstaat plachten de behoren.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Experimenten ten aanzien van mij, ondernomen door iemand wiens/wier taak noch bevoegdheid dat is, en die daartoe van mij niet alleen geen toestemming heeft gekregen, maar sterker: door mij dat uitdrukkelijk en met zoveel woorden is verboden, zijn even onacceptabel als onrechtmatig.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Indien u ondanks mijn uitdrukkelijk verbod daartoe, overgaat tot experimenten in uw ambtsgebied, dan handelt u niet met misbruik van bevoegdheid (die heeft u immers niet) maar met misbruik van gezag. U begaat derhalve een ambtsmisdrijf. Ik zal niet aarzelen terzake aangifte tegen u te doen. Anders dan tegen ministers en kamerleden, kan dat namelijk gewoon jegens u.</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Voorts stel ik u aansrakelijk, niet alleen als ambtenaar maar ook als persoon, dus met uw hele hebben en houen in het geding, voor alle schade die ik als gevolg van uw handelen lijd of mocht lijden, een vergoeding van immateriële schade daaronder begrepen.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Ik vertrouw dat het zover niet zal hoeven komen, en behoud mij voor het geval u dat vertrouwen mocht beschamen, alle rechten voor.</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Met verschuldigde hoogachting en vriendelijke groet,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Mr Caroline E. Vonhoff</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voormalig raadslid Amsterdam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